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20" w:rsidRPr="00E86EA1" w:rsidRDefault="00A46020" w:rsidP="00A46020">
      <w:pPr>
        <w:spacing w:after="0" w:line="360" w:lineRule="auto"/>
        <w:jc w:val="both"/>
        <w:rPr>
          <w:rFonts w:cstheme="minorHAnsi"/>
          <w:bCs/>
          <w:color w:val="17365D" w:themeColor="text2" w:themeShade="BF"/>
          <w:sz w:val="24"/>
          <w:szCs w:val="24"/>
          <w:lang w:val="en-US"/>
        </w:rPr>
      </w:pPr>
      <w:r w:rsidRPr="00F47A02">
        <w:rPr>
          <w:rFonts w:cstheme="minorHAnsi"/>
          <w:b/>
          <w:bCs/>
          <w:noProof/>
          <w:color w:val="17365D" w:themeColor="text2" w:themeShade="BF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5pt;margin-top:3.85pt;width:285.6pt;height:34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" fillcolor="#8db3e2 [1311]" strokecolor="#ffc000" strokeweight="1.5pt">
            <v:textbox style="mso-next-textbox:#_x0000_s1026" inset=",4mm">
              <w:txbxContent>
                <w:p w:rsidR="00A46020" w:rsidRPr="0063436D" w:rsidRDefault="00A46020" w:rsidP="00A46020">
                  <w:pPr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WP11</w:t>
                  </w:r>
                  <w:r w:rsidRPr="0063436D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-</w:t>
                  </w:r>
                  <w:r w:rsidR="00B71F0F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NoE-</w:t>
                  </w:r>
                  <w:r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Adolescent and Young adults with cancer</w:t>
                  </w:r>
                </w:p>
              </w:txbxContent>
            </v:textbox>
          </v:shape>
        </w:pict>
      </w:r>
    </w:p>
    <w:p w:rsidR="00A46020" w:rsidRPr="00E86EA1" w:rsidRDefault="00A46020" w:rsidP="00A46020">
      <w:pPr>
        <w:spacing w:after="0" w:line="360" w:lineRule="auto"/>
        <w:jc w:val="both"/>
        <w:rPr>
          <w:rFonts w:cstheme="minorHAnsi"/>
          <w:bCs/>
          <w:color w:val="17365D" w:themeColor="text2" w:themeShade="BF"/>
          <w:sz w:val="24"/>
          <w:szCs w:val="24"/>
          <w:lang w:val="en-US"/>
        </w:rPr>
      </w:pPr>
    </w:p>
    <w:p w:rsidR="00A46020" w:rsidRDefault="00A46020" w:rsidP="00A46020">
      <w:pPr>
        <w:spacing w:after="0" w:line="360" w:lineRule="auto"/>
        <w:jc w:val="both"/>
        <w:rPr>
          <w:rFonts w:cstheme="minorHAnsi"/>
          <w:bCs/>
          <w:color w:val="17365D" w:themeColor="text2" w:themeShade="BF"/>
          <w:sz w:val="24"/>
          <w:szCs w:val="24"/>
          <w:lang w:val="en-US"/>
        </w:rPr>
      </w:pPr>
    </w:p>
    <w:p w:rsidR="00A46020" w:rsidRPr="006B1F87" w:rsidRDefault="00A46020" w:rsidP="00A4602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6B1F87">
        <w:rPr>
          <w:rFonts w:eastAsia="Times New Roman" w:cstheme="minorHAnsi"/>
          <w:b/>
          <w:sz w:val="24"/>
          <w:szCs w:val="24"/>
          <w:lang w:val="en-US" w:eastAsia="el-GR"/>
        </w:rPr>
        <w:t xml:space="preserve">WP11 12-month </w:t>
      </w:r>
      <w:proofErr w:type="gramStart"/>
      <w:r w:rsidRPr="006B1F87">
        <w:rPr>
          <w:rFonts w:eastAsia="Times New Roman" w:cstheme="minorHAnsi"/>
          <w:b/>
          <w:sz w:val="24"/>
          <w:szCs w:val="24"/>
          <w:lang w:val="en-US" w:eastAsia="el-GR"/>
        </w:rPr>
        <w:t>update</w:t>
      </w:r>
      <w:proofErr w:type="gramEnd"/>
      <w:r w:rsidRPr="006B1F87">
        <w:rPr>
          <w:rFonts w:eastAsia="Times New Roman" w:cstheme="minorHAnsi"/>
          <w:b/>
          <w:sz w:val="24"/>
          <w:szCs w:val="24"/>
          <w:lang w:val="en-US" w:eastAsia="el-GR"/>
        </w:rPr>
        <w:t xml:space="preserve"> (October 2022 - September 2023)</w:t>
      </w:r>
    </w:p>
    <w:p w:rsidR="00A46020" w:rsidRPr="006B1F87" w:rsidRDefault="00A46020" w:rsidP="006B1F87">
      <w:pPr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</w:p>
    <w:p w:rsidR="00A46020" w:rsidRPr="006B1F87" w:rsidRDefault="00A46020" w:rsidP="00A46020">
      <w:pPr>
        <w:spacing w:after="0" w:line="36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6B1F87">
        <w:rPr>
          <w:rFonts w:cstheme="minorHAnsi"/>
          <w:bCs/>
          <w:sz w:val="24"/>
          <w:szCs w:val="24"/>
          <w:lang w:val="en-US"/>
        </w:rPr>
        <w:t>The endorsement criteria and identification of participants were defined as following:</w:t>
      </w:r>
    </w:p>
    <w:p w:rsidR="00A46020" w:rsidRPr="006B1F87" w:rsidRDefault="00A46020" w:rsidP="00A4602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6B1F87">
        <w:rPr>
          <w:rFonts w:asciiTheme="minorHAnsi" w:hAnsiTheme="minorHAnsi" w:cstheme="minorHAnsi"/>
          <w:bCs/>
          <w:u w:val="single"/>
          <w:lang w:val="en-US"/>
        </w:rPr>
        <w:t xml:space="preserve">1) Health care providers, comprehensive cancer centers: </w:t>
      </w:r>
      <w:r w:rsidRPr="006B1F87">
        <w:rPr>
          <w:rFonts w:asciiTheme="minorHAnsi" w:hAnsiTheme="minorHAnsi" w:cstheme="minorHAnsi"/>
          <w:lang w:val="en-US"/>
        </w:rPr>
        <w:t xml:space="preserve"> The centers must have </w:t>
      </w:r>
      <w:r w:rsidRPr="006B1F87">
        <w:rPr>
          <w:rFonts w:asciiTheme="minorHAnsi" w:hAnsiTheme="minorHAnsi" w:cstheme="minorHAnsi"/>
          <w:bCs/>
          <w:lang w:val="en-US"/>
        </w:rPr>
        <w:t xml:space="preserve">European scope </w:t>
      </w:r>
      <w:r w:rsidRPr="006B1F87">
        <w:rPr>
          <w:rFonts w:asciiTheme="minorHAnsi" w:hAnsiTheme="minorHAnsi" w:cstheme="minorHAnsi"/>
          <w:lang w:val="en-US"/>
        </w:rPr>
        <w:t>(e.g. participation to EU projects/EU collaborative groups etc.)</w:t>
      </w:r>
    </w:p>
    <w:p w:rsidR="00A46020" w:rsidRPr="006B1F87" w:rsidRDefault="00A46020" w:rsidP="00A46020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lang w:val="en-US"/>
        </w:rPr>
      </w:pPr>
      <w:r w:rsidRPr="006B1F87">
        <w:rPr>
          <w:rFonts w:asciiTheme="minorHAnsi" w:hAnsiTheme="minorHAnsi" w:cstheme="minorHAnsi"/>
          <w:bCs/>
          <w:lang w:val="en-US"/>
        </w:rPr>
        <w:t>National leadership/mandate</w:t>
      </w:r>
      <w:r w:rsidRPr="006B1F87">
        <w:rPr>
          <w:rFonts w:asciiTheme="minorHAnsi" w:hAnsiTheme="minorHAnsi" w:cstheme="minorHAnsi"/>
          <w:lang w:val="en-US"/>
        </w:rPr>
        <w:t>: centers need the capacity, capability and resources to participate at the European level in order to then lead/guide the implementation of recommendations of the NoE at the national level </w:t>
      </w:r>
    </w:p>
    <w:p w:rsidR="00A46020" w:rsidRPr="006B1F87" w:rsidRDefault="00A46020" w:rsidP="00A46020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lang w:val="en-US"/>
        </w:rPr>
      </w:pPr>
      <w:r w:rsidRPr="006B1F87">
        <w:rPr>
          <w:rFonts w:asciiTheme="minorHAnsi" w:hAnsiTheme="minorHAnsi" w:cstheme="minorHAnsi"/>
          <w:bCs/>
          <w:lang w:val="en-US"/>
        </w:rPr>
        <w:t xml:space="preserve">Specific competence/expertise on AYA </w:t>
      </w:r>
      <w:r w:rsidRPr="006B1F87">
        <w:rPr>
          <w:rFonts w:asciiTheme="minorHAnsi" w:hAnsiTheme="minorHAnsi" w:cstheme="minorHAnsi"/>
          <w:lang w:val="en-US"/>
        </w:rPr>
        <w:t>proven by coordination/participation in national networks/</w:t>
      </w:r>
      <w:proofErr w:type="spellStart"/>
      <w:r w:rsidRPr="006B1F87">
        <w:rPr>
          <w:rFonts w:asciiTheme="minorHAnsi" w:hAnsiTheme="minorHAnsi" w:cstheme="minorHAnsi"/>
          <w:lang w:val="en-US"/>
        </w:rPr>
        <w:t>programmes</w:t>
      </w:r>
      <w:proofErr w:type="spellEnd"/>
      <w:r w:rsidRPr="006B1F87">
        <w:rPr>
          <w:rFonts w:asciiTheme="minorHAnsi" w:hAnsiTheme="minorHAnsi" w:cstheme="minorHAnsi"/>
          <w:lang w:val="en-US"/>
        </w:rPr>
        <w:t>; AYA dedicated research/study; publication track on AYA with cancers</w:t>
      </w:r>
    </w:p>
    <w:p w:rsidR="00A46020" w:rsidRPr="006B1F87" w:rsidRDefault="00A46020" w:rsidP="00A46020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lang w:val="en-US"/>
        </w:rPr>
      </w:pPr>
      <w:r w:rsidRPr="006B1F87">
        <w:rPr>
          <w:rFonts w:asciiTheme="minorHAnsi" w:hAnsiTheme="minorHAnsi" w:cstheme="minorHAnsi"/>
          <w:bCs/>
          <w:lang w:val="en-US"/>
        </w:rPr>
        <w:t xml:space="preserve">Proven collaboration between </w:t>
      </w:r>
      <w:proofErr w:type="spellStart"/>
      <w:r w:rsidRPr="006B1F87">
        <w:rPr>
          <w:rFonts w:asciiTheme="minorHAnsi" w:hAnsiTheme="minorHAnsi" w:cstheme="minorHAnsi"/>
          <w:bCs/>
          <w:lang w:val="en-US"/>
        </w:rPr>
        <w:t>paediatric</w:t>
      </w:r>
      <w:proofErr w:type="spellEnd"/>
      <w:r w:rsidRPr="006B1F87">
        <w:rPr>
          <w:rFonts w:asciiTheme="minorHAnsi" w:hAnsiTheme="minorHAnsi" w:cstheme="minorHAnsi"/>
          <w:bCs/>
          <w:lang w:val="en-US"/>
        </w:rPr>
        <w:t xml:space="preserve"> and adult oncology </w:t>
      </w:r>
    </w:p>
    <w:p w:rsidR="00A46020" w:rsidRPr="006B1F87" w:rsidRDefault="00A46020" w:rsidP="00A46020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6B1F87">
        <w:rPr>
          <w:rFonts w:asciiTheme="minorHAnsi" w:hAnsiTheme="minorHAnsi" w:cstheme="minorHAnsi"/>
          <w:lang w:val="en-US"/>
        </w:rPr>
        <w:t xml:space="preserve">Proven collaboration with national AYA </w:t>
      </w:r>
      <w:proofErr w:type="spellStart"/>
      <w:r w:rsidRPr="006B1F87">
        <w:rPr>
          <w:rFonts w:asciiTheme="minorHAnsi" w:hAnsiTheme="minorHAnsi" w:cstheme="minorHAnsi"/>
          <w:lang w:val="en-US"/>
        </w:rPr>
        <w:t>programme</w:t>
      </w:r>
      <w:proofErr w:type="spellEnd"/>
      <w:r w:rsidRPr="006B1F87">
        <w:rPr>
          <w:rFonts w:asciiTheme="minorHAnsi" w:hAnsiTheme="minorHAnsi" w:cstheme="minorHAnsi"/>
          <w:lang w:val="en-US"/>
        </w:rPr>
        <w:t>/activities/associations</w:t>
      </w:r>
    </w:p>
    <w:p w:rsidR="00A46020" w:rsidRPr="006B1F87" w:rsidRDefault="00A46020" w:rsidP="00A4602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lang w:val="en-US"/>
        </w:rPr>
      </w:pPr>
      <w:r w:rsidRPr="006B1F87">
        <w:rPr>
          <w:rFonts w:asciiTheme="minorHAnsi" w:hAnsiTheme="minorHAnsi" w:cstheme="minorHAnsi"/>
          <w:bCs/>
          <w:u w:val="single"/>
          <w:lang w:val="en-US"/>
        </w:rPr>
        <w:t xml:space="preserve">2) Scientific and professional societies/networks/research groups: </w:t>
      </w:r>
      <w:r w:rsidRPr="006B1F87">
        <w:rPr>
          <w:rFonts w:asciiTheme="minorHAnsi" w:hAnsiTheme="minorHAnsi" w:cstheme="minorHAnsi"/>
          <w:lang w:val="en-US"/>
        </w:rPr>
        <w:t xml:space="preserve">The endorsement criteria must be the </w:t>
      </w:r>
      <w:r w:rsidRPr="006B1F87">
        <w:rPr>
          <w:rFonts w:asciiTheme="minorHAnsi" w:hAnsiTheme="minorHAnsi" w:cstheme="minorHAnsi"/>
          <w:bCs/>
          <w:lang w:val="en-US"/>
        </w:rPr>
        <w:t xml:space="preserve">European scope </w:t>
      </w:r>
      <w:r w:rsidRPr="006B1F87">
        <w:rPr>
          <w:rFonts w:asciiTheme="minorHAnsi" w:hAnsiTheme="minorHAnsi" w:cstheme="minorHAnsi"/>
          <w:lang w:val="en-US"/>
        </w:rPr>
        <w:t>(e.g. involved in EU projects on health care organization, public policy, clinical practice guidelines, etc.)</w:t>
      </w:r>
      <w:r w:rsidRPr="006B1F87">
        <w:rPr>
          <w:rFonts w:asciiTheme="minorHAnsi" w:hAnsiTheme="minorHAnsi" w:cstheme="minorHAnsi"/>
          <w:bCs/>
          <w:lang w:val="en-US"/>
        </w:rPr>
        <w:t xml:space="preserve"> </w:t>
      </w:r>
    </w:p>
    <w:p w:rsidR="00A46020" w:rsidRPr="006B1F87" w:rsidRDefault="00A46020" w:rsidP="00A46020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Cs/>
          <w:lang w:val="en-US"/>
        </w:rPr>
      </w:pPr>
      <w:r w:rsidRPr="006B1F87">
        <w:rPr>
          <w:rFonts w:asciiTheme="minorHAnsi" w:hAnsiTheme="minorHAnsi" w:cstheme="minorHAnsi"/>
          <w:bCs/>
          <w:lang w:val="en-US"/>
        </w:rPr>
        <w:t>Scientific societies</w:t>
      </w:r>
      <w:r w:rsidRPr="006B1F87">
        <w:rPr>
          <w:rFonts w:asciiTheme="minorHAnsi" w:hAnsiTheme="minorHAnsi" w:cstheme="minorHAnsi"/>
          <w:lang w:val="en-US"/>
        </w:rPr>
        <w:t xml:space="preserve"> (SIOPE, ESMO, EHA, EONS, ECO, ESTRO, ESSO,  </w:t>
      </w:r>
      <w:r w:rsidRPr="006B1F87">
        <w:rPr>
          <w:rFonts w:asciiTheme="minorHAnsi" w:hAnsiTheme="minorHAnsi" w:cstheme="minorHAnsi"/>
          <w:iCs/>
          <w:lang w:val="en-US"/>
        </w:rPr>
        <w:t>OECI</w:t>
      </w:r>
      <w:r w:rsidRPr="006B1F87">
        <w:rPr>
          <w:rFonts w:asciiTheme="minorHAnsi" w:hAnsiTheme="minorHAnsi" w:cstheme="minorHAnsi"/>
          <w:lang w:val="en-US"/>
        </w:rPr>
        <w:t>)</w:t>
      </w:r>
    </w:p>
    <w:p w:rsidR="00A46020" w:rsidRPr="006B1F87" w:rsidRDefault="00A46020" w:rsidP="00A46020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lang w:val="en-US"/>
        </w:rPr>
      </w:pPr>
      <w:r w:rsidRPr="006B1F87">
        <w:rPr>
          <w:rFonts w:asciiTheme="minorHAnsi" w:hAnsiTheme="minorHAnsi" w:cstheme="minorHAnsi"/>
          <w:bCs/>
          <w:lang w:val="en-US"/>
        </w:rPr>
        <w:t xml:space="preserve">European Reference Networks (EURACAN, </w:t>
      </w:r>
      <w:proofErr w:type="spellStart"/>
      <w:r w:rsidRPr="006B1F87">
        <w:rPr>
          <w:rFonts w:asciiTheme="minorHAnsi" w:hAnsiTheme="minorHAnsi" w:cstheme="minorHAnsi"/>
          <w:bCs/>
          <w:lang w:val="en-US"/>
        </w:rPr>
        <w:t>PaedCan</w:t>
      </w:r>
      <w:proofErr w:type="spellEnd"/>
      <w:r w:rsidRPr="006B1F87">
        <w:rPr>
          <w:rFonts w:asciiTheme="minorHAnsi" w:hAnsiTheme="minorHAnsi" w:cstheme="minorHAnsi"/>
          <w:bCs/>
          <w:lang w:val="en-US"/>
        </w:rPr>
        <w:t xml:space="preserve">, </w:t>
      </w:r>
      <w:proofErr w:type="spellStart"/>
      <w:r w:rsidRPr="006B1F87">
        <w:rPr>
          <w:rFonts w:asciiTheme="minorHAnsi" w:hAnsiTheme="minorHAnsi" w:cstheme="minorHAnsi"/>
          <w:bCs/>
          <w:lang w:val="en-US"/>
        </w:rPr>
        <w:t>EuroBloodNet</w:t>
      </w:r>
      <w:proofErr w:type="spellEnd"/>
      <w:r w:rsidRPr="006B1F87">
        <w:rPr>
          <w:rFonts w:asciiTheme="minorHAnsi" w:hAnsiTheme="minorHAnsi" w:cstheme="minorHAnsi"/>
          <w:bCs/>
          <w:lang w:val="en-US"/>
        </w:rPr>
        <w:t xml:space="preserve">, </w:t>
      </w:r>
      <w:proofErr w:type="spellStart"/>
      <w:r w:rsidRPr="006B1F87">
        <w:rPr>
          <w:rFonts w:asciiTheme="minorHAnsi" w:hAnsiTheme="minorHAnsi" w:cstheme="minorHAnsi"/>
          <w:bCs/>
          <w:lang w:val="en-US"/>
        </w:rPr>
        <w:t>Genturis</w:t>
      </w:r>
      <w:proofErr w:type="spellEnd"/>
      <w:r w:rsidRPr="006B1F87">
        <w:rPr>
          <w:rFonts w:asciiTheme="minorHAnsi" w:hAnsiTheme="minorHAnsi" w:cstheme="minorHAnsi"/>
          <w:bCs/>
          <w:lang w:val="en-US"/>
        </w:rPr>
        <w:t>)</w:t>
      </w:r>
    </w:p>
    <w:p w:rsidR="00A46020" w:rsidRPr="006B1F87" w:rsidRDefault="00A46020" w:rsidP="00A46020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lang w:val="en-US"/>
        </w:rPr>
      </w:pPr>
      <w:r w:rsidRPr="006B1F87">
        <w:rPr>
          <w:rFonts w:asciiTheme="minorHAnsi" w:hAnsiTheme="minorHAnsi" w:cstheme="minorHAnsi"/>
          <w:bCs/>
          <w:lang w:val="en-US"/>
        </w:rPr>
        <w:t>Research organization(EORTC, European Network of Cancer Registries)</w:t>
      </w:r>
    </w:p>
    <w:p w:rsidR="00A46020" w:rsidRPr="006B1F87" w:rsidRDefault="00A46020" w:rsidP="00A46020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lang w:val="en-US"/>
        </w:rPr>
      </w:pPr>
      <w:r w:rsidRPr="006B1F87">
        <w:rPr>
          <w:rFonts w:asciiTheme="minorHAnsi" w:hAnsiTheme="minorHAnsi" w:cstheme="minorHAnsi"/>
          <w:bCs/>
          <w:lang w:val="en-US"/>
        </w:rPr>
        <w:t>Collaborative groups AYA focused (ENTYAC)</w:t>
      </w:r>
    </w:p>
    <w:p w:rsidR="00A46020" w:rsidRPr="006B1F87" w:rsidRDefault="00A46020" w:rsidP="00A4602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6B1F87">
        <w:rPr>
          <w:rFonts w:eastAsia="Times New Roman" w:cstheme="minorHAnsi"/>
          <w:bCs/>
          <w:sz w:val="24"/>
          <w:szCs w:val="24"/>
          <w:u w:val="single"/>
          <w:lang w:val="en-US" w:eastAsia="el-GR"/>
        </w:rPr>
        <w:t>3) Patient advocacy groups</w:t>
      </w:r>
    </w:p>
    <w:p w:rsidR="00ED6A7A" w:rsidRPr="006B1F87" w:rsidRDefault="00A46020" w:rsidP="00A46020">
      <w:pPr>
        <w:rPr>
          <w:lang w:val="en-US"/>
        </w:rPr>
      </w:pPr>
      <w:r w:rsidRPr="006B1F87">
        <w:rPr>
          <w:rFonts w:eastAsia="Times New Roman" w:cstheme="minorHAnsi"/>
          <w:sz w:val="24"/>
          <w:szCs w:val="24"/>
          <w:lang w:val="en-US" w:eastAsia="el-GR"/>
        </w:rPr>
        <w:t xml:space="preserve">The NoE must include patient and public involvement (PPI) groups as active members. The PPI is considered a key component of the whole project, to ensure that patients’ needs are really met, and each results leads to a real benefit for the patient. The major endorsement criteria remain the </w:t>
      </w:r>
      <w:r w:rsidRPr="006B1F87">
        <w:rPr>
          <w:rFonts w:eastAsia="Times New Roman" w:cstheme="minorHAnsi"/>
          <w:bCs/>
          <w:sz w:val="24"/>
          <w:szCs w:val="24"/>
          <w:lang w:val="en-US" w:eastAsia="el-GR"/>
        </w:rPr>
        <w:t>European scope</w:t>
      </w:r>
      <w:r w:rsidRPr="006B1F87">
        <w:rPr>
          <w:rFonts w:eastAsia="Times New Roman" w:cstheme="minorHAnsi"/>
          <w:sz w:val="24"/>
          <w:szCs w:val="24"/>
          <w:lang w:val="en-US" w:eastAsia="el-GR"/>
        </w:rPr>
        <w:t>. The NoE should involve Youth Cancer Europe, Childhood Cancer International (CCI) – Europe and European Cancer Patient Coalition (ECPC).</w:t>
      </w:r>
    </w:p>
    <w:sectPr w:rsidR="00ED6A7A" w:rsidRPr="006B1F87" w:rsidSect="00ED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1CD"/>
    <w:multiLevelType w:val="hybridMultilevel"/>
    <w:tmpl w:val="5344E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D5552"/>
    <w:multiLevelType w:val="hybridMultilevel"/>
    <w:tmpl w:val="F86E5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6020"/>
    <w:rsid w:val="006B1F87"/>
    <w:rsid w:val="00A46020"/>
    <w:rsid w:val="00B71F0F"/>
    <w:rsid w:val="00D5457A"/>
    <w:rsid w:val="00E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1504</Characters>
  <Application>Microsoft Office Word</Application>
  <DocSecurity>0</DocSecurity>
  <Lines>12</Lines>
  <Paragraphs>3</Paragraphs>
  <ScaleCrop>false</ScaleCrop>
  <Company>HP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4</cp:revision>
  <dcterms:created xsi:type="dcterms:W3CDTF">2024-02-01T08:06:00Z</dcterms:created>
  <dcterms:modified xsi:type="dcterms:W3CDTF">2024-02-01T08:18:00Z</dcterms:modified>
</cp:coreProperties>
</file>